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BF8328" w14:textId="77777777" w:rsidR="00525806" w:rsidRPr="00025126" w:rsidRDefault="00525806" w:rsidP="00525806">
      <w:pPr>
        <w:spacing w:after="0"/>
        <w:jc w:val="center"/>
        <w:rPr>
          <w:b/>
          <w:bCs/>
        </w:rPr>
      </w:pPr>
      <w:r w:rsidRPr="00025126">
        <w:rPr>
          <w:b/>
          <w:bCs/>
        </w:rPr>
        <w:t>Lewis County Industrial Development Agency</w:t>
      </w:r>
    </w:p>
    <w:p w14:paraId="3B1781BA" w14:textId="2BED8012" w:rsidR="00525806" w:rsidRDefault="00525806" w:rsidP="00525806">
      <w:pPr>
        <w:spacing w:after="0"/>
        <w:jc w:val="center"/>
      </w:pPr>
      <w:r>
        <w:t xml:space="preserve">Public Hearing for </w:t>
      </w:r>
      <w:proofErr w:type="spellStart"/>
      <w:r w:rsidR="006C76A3">
        <w:t>Domagala</w:t>
      </w:r>
      <w:proofErr w:type="spellEnd"/>
      <w:r w:rsidR="006C76A3">
        <w:t xml:space="preserve"> Solar</w:t>
      </w:r>
      <w:r w:rsidR="003948AB">
        <w:t>, LLC</w:t>
      </w:r>
    </w:p>
    <w:p w14:paraId="0FD8A181" w14:textId="4D746E5A" w:rsidR="00525806" w:rsidRDefault="006C76A3" w:rsidP="00525806">
      <w:pPr>
        <w:spacing w:after="0"/>
        <w:jc w:val="center"/>
      </w:pPr>
      <w:r>
        <w:t>Town of Leyden Offices</w:t>
      </w:r>
      <w:r w:rsidR="00525806">
        <w:t xml:space="preserve"> | </w:t>
      </w:r>
      <w:r>
        <w:t xml:space="preserve">October 27, </w:t>
      </w:r>
      <w:proofErr w:type="gramStart"/>
      <w:r>
        <w:t>2022</w:t>
      </w:r>
      <w:proofErr w:type="gramEnd"/>
      <w:r>
        <w:t xml:space="preserve"> </w:t>
      </w:r>
      <w:r w:rsidR="00525806">
        <w:t xml:space="preserve">| </w:t>
      </w:r>
      <w:r>
        <w:t>1:00PM</w:t>
      </w:r>
    </w:p>
    <w:p w14:paraId="04B878AE" w14:textId="77777777" w:rsidR="00525806" w:rsidRDefault="00525806" w:rsidP="00525806">
      <w:pPr>
        <w:spacing w:after="0"/>
        <w:jc w:val="center"/>
      </w:pPr>
    </w:p>
    <w:p w14:paraId="33FA6222" w14:textId="3DA49DF3" w:rsidR="00525806" w:rsidRDefault="00525806" w:rsidP="00525806">
      <w:pPr>
        <w:spacing w:after="0"/>
      </w:pPr>
      <w:r>
        <w:t xml:space="preserve">A public hearing pursuant to Article 18-A of the New York General Municipal Law was held by the Lewis County Industrial Development Agency on </w:t>
      </w:r>
      <w:r w:rsidR="003948AB">
        <w:t xml:space="preserve">October 27, </w:t>
      </w:r>
      <w:proofErr w:type="gramStart"/>
      <w:r w:rsidR="003948AB">
        <w:t>2022</w:t>
      </w:r>
      <w:proofErr w:type="gramEnd"/>
      <w:r w:rsidR="003948AB">
        <w:t xml:space="preserve"> at 1:00PM.  </w:t>
      </w:r>
    </w:p>
    <w:p w14:paraId="279391AA" w14:textId="77777777" w:rsidR="00525806" w:rsidRDefault="00525806" w:rsidP="00525806">
      <w:pPr>
        <w:spacing w:after="0"/>
        <w:jc w:val="center"/>
      </w:pPr>
    </w:p>
    <w:p w14:paraId="6347DC08" w14:textId="50B57EC1" w:rsidR="00525806" w:rsidRDefault="00525806" w:rsidP="00525806">
      <w:r>
        <w:t xml:space="preserve">Present In-Person: </w:t>
      </w:r>
      <w:r w:rsidR="006C76A3">
        <w:t>Rosalie White (Town of Leyden), Lois Compo (Town of Leyden), Adam Rowles (Saturn Power), Cheyenne Steria (LCIDA), Brittany Davis (LCIDA)</w:t>
      </w:r>
    </w:p>
    <w:p w14:paraId="2ABB1F5C" w14:textId="0CE8A32C" w:rsidR="00525806" w:rsidRPr="00FF4277" w:rsidRDefault="00525806" w:rsidP="00525806">
      <w:pPr>
        <w:rPr>
          <w:b/>
          <w:bCs/>
        </w:rPr>
      </w:pPr>
      <w:r>
        <w:rPr>
          <w:b/>
          <w:bCs/>
        </w:rPr>
        <w:t xml:space="preserve">Director of Finance and Incentives, </w:t>
      </w:r>
      <w:r w:rsidRPr="00FF4277">
        <w:rPr>
          <w:b/>
          <w:bCs/>
        </w:rPr>
        <w:t>Cheyenne Steria</w:t>
      </w:r>
      <w:r>
        <w:rPr>
          <w:b/>
          <w:bCs/>
        </w:rPr>
        <w:t>,</w:t>
      </w:r>
      <w:r w:rsidRPr="00FF4277">
        <w:rPr>
          <w:b/>
          <w:bCs/>
        </w:rPr>
        <w:t xml:space="preserve"> opened the</w:t>
      </w:r>
      <w:r>
        <w:rPr>
          <w:b/>
          <w:bCs/>
        </w:rPr>
        <w:t xml:space="preserve"> public hearing</w:t>
      </w:r>
      <w:r w:rsidRPr="00FF4277">
        <w:rPr>
          <w:b/>
          <w:bCs/>
        </w:rPr>
        <w:t xml:space="preserve"> for </w:t>
      </w:r>
      <w:proofErr w:type="spellStart"/>
      <w:r w:rsidR="006C76A3">
        <w:rPr>
          <w:b/>
          <w:bCs/>
        </w:rPr>
        <w:t>Domagala</w:t>
      </w:r>
      <w:proofErr w:type="spellEnd"/>
      <w:r w:rsidR="006C76A3">
        <w:rPr>
          <w:b/>
          <w:bCs/>
        </w:rPr>
        <w:t xml:space="preserve"> Solar</w:t>
      </w:r>
      <w:r w:rsidR="003948AB">
        <w:rPr>
          <w:b/>
          <w:bCs/>
        </w:rPr>
        <w:t>, LLC</w:t>
      </w:r>
      <w:r w:rsidRPr="00FF4277">
        <w:rPr>
          <w:b/>
          <w:bCs/>
        </w:rPr>
        <w:t xml:space="preserve"> at </w:t>
      </w:r>
      <w:r w:rsidR="006C76A3">
        <w:rPr>
          <w:b/>
          <w:bCs/>
        </w:rPr>
        <w:t>1:03pm.</w:t>
      </w:r>
    </w:p>
    <w:p w14:paraId="6583544E" w14:textId="132C4E48" w:rsidR="00525806" w:rsidRDefault="006C76A3" w:rsidP="00525806">
      <w:r w:rsidRPr="006C76A3">
        <w:t xml:space="preserve">Cheyenne Steria read the Notice of Public Hearing for </w:t>
      </w:r>
      <w:proofErr w:type="spellStart"/>
      <w:r w:rsidRPr="006C76A3">
        <w:t>Domagala</w:t>
      </w:r>
      <w:proofErr w:type="spellEnd"/>
      <w:r w:rsidRPr="006C76A3">
        <w:t xml:space="preserve"> Solar, located at 3127 East Road. </w:t>
      </w:r>
      <w:r>
        <w:t xml:space="preserve"> </w:t>
      </w:r>
    </w:p>
    <w:p w14:paraId="25C3E804" w14:textId="31270891" w:rsidR="006C76A3" w:rsidRDefault="00F13F7E" w:rsidP="00525806">
      <w:r>
        <w:t xml:space="preserve">Adam Rowles discussed his supervisor questioning </w:t>
      </w:r>
      <w:r w:rsidR="003948AB">
        <w:t>about a 15-year PILOT term, rather than 25-year</w:t>
      </w:r>
      <w:r>
        <w:t xml:space="preserve">, but after IDA staff discussed with attorneys, it was determined that </w:t>
      </w:r>
      <w:r w:rsidR="003948AB">
        <w:t xml:space="preserve">since the project would not be complete at year 15, the PILOT term would stay at 25 years, which aligns with the Universal Tax Exemption Policy. </w:t>
      </w:r>
    </w:p>
    <w:p w14:paraId="350E434B" w14:textId="1DAA495F" w:rsidR="00F13F7E" w:rsidRDefault="00F13F7E" w:rsidP="00525806">
      <w:r>
        <w:t>Rosalie White</w:t>
      </w:r>
      <w:r w:rsidR="003948AB">
        <w:t xml:space="preserve">, Town of Leyden, </w:t>
      </w:r>
      <w:r>
        <w:t>had questions on the PILOT terms and the process.  She had questions on what the PILOT rate is and how it is determined.  Cheyenne</w:t>
      </w:r>
      <w:r w:rsidR="003948AB">
        <w:t xml:space="preserve"> Steria</w:t>
      </w:r>
      <w:r>
        <w:t xml:space="preserve"> indicated that the $7,500/MW rate was based on the IDA analysis with Lewis County Soil and Water and the fact that the project is developing on</w:t>
      </w:r>
      <w:r w:rsidR="003948AB">
        <w:t xml:space="preserve"> 100%</w:t>
      </w:r>
      <w:r>
        <w:t xml:space="preserve"> prime agricultural lands.  </w:t>
      </w:r>
    </w:p>
    <w:p w14:paraId="1E42A44C" w14:textId="2E29D973" w:rsidR="004717B6" w:rsidRDefault="004717B6" w:rsidP="00525806">
      <w:proofErr w:type="spellStart"/>
      <w:r>
        <w:t>Roaslie</w:t>
      </w:r>
      <w:proofErr w:type="spellEnd"/>
      <w:r>
        <w:t xml:space="preserve"> White asked about how they would be notified on the exemption.  Cheyenne indicated that the actual land would still be taxable, and the solar project “overlay” would be the exempted property.  </w:t>
      </w:r>
    </w:p>
    <w:p w14:paraId="37B80F52" w14:textId="28CD736A" w:rsidR="004717B6" w:rsidRDefault="004717B6" w:rsidP="00525806">
      <w:r>
        <w:t xml:space="preserve">Discussions were had on how the projects are assessed.  </w:t>
      </w:r>
    </w:p>
    <w:p w14:paraId="6CD1824C" w14:textId="72965D5C" w:rsidR="003948AB" w:rsidRDefault="003948AB" w:rsidP="00525806">
      <w:r>
        <w:t xml:space="preserve">There were no other questions or public comments. </w:t>
      </w:r>
    </w:p>
    <w:p w14:paraId="7A461BCF" w14:textId="7603D0EA" w:rsidR="00525806" w:rsidRPr="00025126" w:rsidRDefault="00525806" w:rsidP="00525806">
      <w:pPr>
        <w:rPr>
          <w:b/>
          <w:bCs/>
        </w:rPr>
      </w:pPr>
      <w:r w:rsidRPr="00025126">
        <w:rPr>
          <w:b/>
          <w:bCs/>
        </w:rPr>
        <w:t xml:space="preserve">Cheyenne Steria closed the Public Hearing </w:t>
      </w:r>
      <w:proofErr w:type="spellStart"/>
      <w:r w:rsidR="004717B6">
        <w:rPr>
          <w:b/>
          <w:bCs/>
        </w:rPr>
        <w:t>Domagala</w:t>
      </w:r>
      <w:proofErr w:type="spellEnd"/>
      <w:r w:rsidR="004717B6">
        <w:rPr>
          <w:b/>
          <w:bCs/>
        </w:rPr>
        <w:t xml:space="preserve"> Solar, LLC at 1:30PM.  </w:t>
      </w:r>
    </w:p>
    <w:p w14:paraId="55803AA6" w14:textId="77777777" w:rsidR="007079D4" w:rsidRDefault="007079D4"/>
    <w:sectPr w:rsidR="007079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5806"/>
    <w:rsid w:val="003948AB"/>
    <w:rsid w:val="00400056"/>
    <w:rsid w:val="004717B6"/>
    <w:rsid w:val="00525806"/>
    <w:rsid w:val="006C76A3"/>
    <w:rsid w:val="007079D4"/>
    <w:rsid w:val="00945C2B"/>
    <w:rsid w:val="009C249F"/>
    <w:rsid w:val="00F13F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BFA3A6"/>
  <w15:chartTrackingRefBased/>
  <w15:docId w15:val="{47AF429D-A802-4C4C-AF11-FA51750C89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580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1144</TotalTime>
  <Pages>1</Pages>
  <Words>256</Words>
  <Characters>1465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Brittany Berrus</dc:creator>
  <cp:keywords/>
  <dc:description/>
  <cp:lastModifiedBy>Brittany Davis</cp:lastModifiedBy>
  <cp:revision>2</cp:revision>
  <dcterms:created xsi:type="dcterms:W3CDTF">2022-10-28T12:39:00Z</dcterms:created>
  <dcterms:modified xsi:type="dcterms:W3CDTF">2022-10-28T12:39:00Z</dcterms:modified>
</cp:coreProperties>
</file>